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95" w:rsidRPr="00646295" w:rsidRDefault="00646295" w:rsidP="00646295">
      <w:pPr>
        <w:spacing w:after="0"/>
        <w:textAlignment w:val="baseline"/>
        <w:outlineLvl w:val="2"/>
        <w:rPr>
          <w:rFonts w:ascii="Gadugi" w:eastAsia="Times New Roman" w:hAnsi="Gadugi" w:cs="Arial"/>
          <w:caps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646295" w:rsidRPr="00646295" w:rsidRDefault="00646295" w:rsidP="00646295">
      <w:pPr>
        <w:shd w:val="clear" w:color="auto" w:fill="FFC000"/>
        <w:spacing w:after="0"/>
        <w:textAlignment w:val="baseline"/>
        <w:outlineLvl w:val="2"/>
        <w:rPr>
          <w:rFonts w:ascii="Gadugi" w:eastAsia="Times New Roman" w:hAnsi="Gadugi" w:cs="Arial"/>
          <w:b/>
          <w:caps/>
          <w:color w:val="000000"/>
          <w:lang w:eastAsia="es-ES"/>
        </w:rPr>
      </w:pPr>
      <w:r w:rsidRPr="00646295">
        <w:rPr>
          <w:rFonts w:ascii="Gadugi" w:eastAsia="Times New Roman" w:hAnsi="Gadugi" w:cs="Arial"/>
          <w:b/>
          <w:caps/>
          <w:color w:val="000000"/>
          <w:bdr w:val="none" w:sz="0" w:space="0" w:color="auto" w:frame="1"/>
          <w:lang w:eastAsia="es-ES"/>
        </w:rPr>
        <w:t>MARTES, 28 DE SEPTIEMBRE DE 2021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5"/>
        <w:gridCol w:w="7482"/>
      </w:tblGrid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9.00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RECEPCIÓN DE PONENTES Y ACOMPAÑANTES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9.30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APERTURA DE EL FORO ECONÓMICO ESPAÑOL PRESENTE Y FUTURO DE CEUTA, SU DESARROLLO EMPRESARIAL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Pedro J. Ramírez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presidente ejecutivo y director de EL ESPAÑOL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Salvadora Mateos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delegada del Gobierno en Ceuta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10.00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INAUGURACIÓN DE EL FORO ECONÓMICO ESPAÑOL PRESENTE Y FUTURO DE CEUTA, SU DESARROLLO EMPRESARIAL.</w:t>
            </w:r>
            <w:r w:rsidRPr="00646295">
              <w:rPr>
                <w:rFonts w:ascii="Gadugi" w:eastAsia="Times New Roman" w:hAnsi="Gadugi" w:cs="Arial"/>
                <w:lang w:eastAsia="es-ES"/>
              </w:rPr>
              <w:t> Intervención Individual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Juan Jesús Vivas Lara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presidente del Consejo de Gobierno de la Ciudad Autónoma de Ceuta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10.30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CONVERSACIÓN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José Luis Bonet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presidente de la Cámara de España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10.55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CONVERSACIÓN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José Bono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abogado y político del Partido Socialista Obrero Español (PSOE)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11.20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CONVERSACIÓN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Federico Linares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presidente de EY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11.40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MESA REDONDA.</w:t>
            </w:r>
            <w:r w:rsidRPr="00646295">
              <w:rPr>
                <w:rFonts w:ascii="Gadugi" w:eastAsia="Times New Roman" w:hAnsi="Gadugi" w:cs="Arial"/>
                <w:lang w:eastAsia="es-ES"/>
              </w:rPr>
              <w:t> Análisis de la situación del tejido empresarial en Ceuta y situación del régimen económico y fiscal de la Ciudad Autónoma de Ceuta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Kissy</w:t>
            </w:r>
            <w:proofErr w:type="spellEnd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 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Chandiramani</w:t>
            </w:r>
            <w:proofErr w:type="spellEnd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 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Ramesh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>, consejera de Economía, Hacienda y Función Pública de la Ciudad Autónoma de Ceuta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Dunia</w:t>
            </w:r>
            <w:proofErr w:type="spellEnd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 Al-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Mansouri</w:t>
            </w:r>
            <w:proofErr w:type="spellEnd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 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Umpierrez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>, consejera de Hacienda, Empleo y Comercio de la Ciudad Autónoma de Melilla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Juan Bravo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consejero de Hacienda de la Junta de Andalucía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Antonio 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Garamendi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>, presidente de la CEOE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12.30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MESA REDONDA.</w:t>
            </w:r>
            <w:r w:rsidRPr="00646295">
              <w:rPr>
                <w:rFonts w:ascii="Gadugi" w:eastAsia="Times New Roman" w:hAnsi="Gadugi" w:cs="Arial"/>
                <w:lang w:eastAsia="es-ES"/>
              </w:rPr>
              <w:t> Análisis del sector portuario en Ceuta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Juan Manuel Doncel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presidente de la Autoridad Portuaria de Ceuta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Ramón Zubiaga</w:t>
            </w:r>
            <w:r w:rsidRPr="00646295">
              <w:rPr>
                <w:rFonts w:ascii="Gadugi" w:eastAsia="Times New Roman" w:hAnsi="Gadugi" w:cs="Arial"/>
                <w:lang w:eastAsia="es-ES"/>
              </w:rPr>
              <w:t xml:space="preserve">, director gerente de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Consulmar</w:t>
            </w:r>
            <w:proofErr w:type="spellEnd"/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Javier Noriega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presidente del Clúster Marítimo de Andalucía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13.05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MESA REDONDA.</w:t>
            </w:r>
            <w:r w:rsidRPr="00646295">
              <w:rPr>
                <w:rFonts w:ascii="Gadugi" w:eastAsia="Times New Roman" w:hAnsi="Gadugi" w:cs="Arial"/>
                <w:lang w:eastAsia="es-ES"/>
              </w:rPr>
              <w:t> Retos del sector del juego en Ceuta y situación ante una posible subida de impuestos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Rafael Catalá</w:t>
            </w:r>
            <w:r w:rsidRPr="00646295">
              <w:rPr>
                <w:rFonts w:ascii="Gadugi" w:eastAsia="Times New Roman" w:hAnsi="Gadugi" w:cs="Arial"/>
                <w:lang w:eastAsia="es-ES"/>
              </w:rPr>
              <w:t xml:space="preserve">,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exministro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 y asesor jurídico del CEO de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Codere</w:t>
            </w:r>
            <w:proofErr w:type="spellEnd"/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Juan Espinosa</w:t>
            </w:r>
            <w:r w:rsidRPr="00646295">
              <w:rPr>
                <w:rFonts w:ascii="Gadugi" w:eastAsia="Times New Roman" w:hAnsi="Gadugi" w:cs="Arial"/>
                <w:lang w:eastAsia="es-ES"/>
              </w:rPr>
              <w:t xml:space="preserve">,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exdirector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 general de Ordenación del Juego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Francisco 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Feijóo</w:t>
            </w:r>
            <w:proofErr w:type="spellEnd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 Cebrián</w:t>
            </w:r>
            <w:r w:rsidRPr="00646295">
              <w:rPr>
                <w:rFonts w:ascii="Gadugi" w:eastAsia="Times New Roman" w:hAnsi="Gadugi" w:cs="Arial"/>
                <w:lang w:eastAsia="es-ES"/>
              </w:rPr>
              <w:t xml:space="preserve">, secretario del Consejo y director legal de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Luckia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Gaming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Group</w:t>
            </w:r>
            <w:proofErr w:type="spellEnd"/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13.30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MESA REDONDA.</w:t>
            </w:r>
            <w:r w:rsidRPr="00646295">
              <w:rPr>
                <w:rFonts w:ascii="Gadugi" w:eastAsia="Times New Roman" w:hAnsi="Gadugi" w:cs="Arial"/>
                <w:lang w:eastAsia="es-ES"/>
              </w:rPr>
              <w:t> Estrategias e impacto de la transformación digital: innovación, tecnología y conocimiento en Ceuta (bloque 1)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Jaume Miquel</w:t>
            </w:r>
            <w:r w:rsidRPr="00646295">
              <w:rPr>
                <w:rFonts w:ascii="Gadugi" w:eastAsia="Times New Roman" w:hAnsi="Gadugi" w:cs="Arial"/>
                <w:lang w:eastAsia="es-ES"/>
              </w:rPr>
              <w:t xml:space="preserve">, presidente y consejero delegado de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Tendam</w:t>
            </w:r>
            <w:proofErr w:type="spellEnd"/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José María Pacheco</w:t>
            </w:r>
            <w:r w:rsidRPr="00646295">
              <w:rPr>
                <w:rFonts w:ascii="Gadugi" w:eastAsia="Times New Roman" w:hAnsi="Gadugi" w:cs="Arial"/>
                <w:lang w:eastAsia="es-ES"/>
              </w:rPr>
              <w:t xml:space="preserve">, presidente de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Konecta</w:t>
            </w:r>
            <w:proofErr w:type="spellEnd"/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Rosauro</w:t>
            </w:r>
            <w:proofErr w:type="spellEnd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 Varo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presidente de GAT Inversiones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14.00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MESA REDONDA.</w:t>
            </w:r>
            <w:r w:rsidRPr="00646295">
              <w:rPr>
                <w:rFonts w:ascii="Gadugi" w:eastAsia="Times New Roman" w:hAnsi="Gadugi" w:cs="Arial"/>
                <w:lang w:eastAsia="es-ES"/>
              </w:rPr>
              <w:t xml:space="preserve"> Estrategias e impacto de la transformación digital: </w:t>
            </w:r>
            <w:r w:rsidRPr="00646295">
              <w:rPr>
                <w:rFonts w:ascii="Gadugi" w:eastAsia="Times New Roman" w:hAnsi="Gadugi" w:cs="Arial"/>
                <w:lang w:eastAsia="es-ES"/>
              </w:rPr>
              <w:lastRenderedPageBreak/>
              <w:t>innovación, tecnología y conocimiento en Ceuta (bloque 2)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Patricia Benito de Mateo</w:t>
            </w:r>
            <w:r w:rsidRPr="00646295">
              <w:rPr>
                <w:rFonts w:ascii="Gadugi" w:eastAsia="Times New Roman" w:hAnsi="Gadugi" w:cs="Arial"/>
                <w:lang w:eastAsia="es-ES"/>
              </w:rPr>
              <w:t xml:space="preserve">, directora general de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Openbank</w:t>
            </w:r>
            <w:proofErr w:type="spellEnd"/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Alberto Ruano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director general de Lenovo Iberia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Joaquín Segovia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director del Territorio Sur de Telefónica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Nacho Ríos</w:t>
            </w:r>
            <w:r w:rsidRPr="00646295">
              <w:rPr>
                <w:rFonts w:ascii="Gadugi" w:eastAsia="Times New Roman" w:hAnsi="Gadugi" w:cs="Arial"/>
                <w:lang w:eastAsia="es-ES"/>
              </w:rPr>
              <w:t xml:space="preserve">, director de Estrategia de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Lyntia</w:t>
            </w:r>
            <w:proofErr w:type="spellEnd"/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Enrique Reyes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gerente del Organismo Autónomo de Servicios Tributarios de Ceuta (OAST)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lastRenderedPageBreak/>
              <w:t>14.25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CIERRE DE LA MAÑANA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16.15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INTERVENCIÓN ESPECIAL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Clara Sanz López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secretaria general de Formación Profesional del Ministerio Educación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16.30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MESA REDONDA.</w:t>
            </w:r>
            <w:r w:rsidRPr="00646295">
              <w:rPr>
                <w:rFonts w:ascii="Gadugi" w:eastAsia="Times New Roman" w:hAnsi="Gadugi" w:cs="Arial"/>
                <w:lang w:eastAsia="es-ES"/>
              </w:rPr>
              <w:t> La formación profesional dual: una herramienta para la inserción laboral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Carlos 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Rontomé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>, vicepresidente de la Ciudad Autónoma de Ceuta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Yolanda Rodríguez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directora provincial de Educación en Ceuta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Eva Aguado</w:t>
            </w:r>
            <w:r w:rsidRPr="00646295">
              <w:rPr>
                <w:rFonts w:ascii="Gadugi" w:eastAsia="Times New Roman" w:hAnsi="Gadugi" w:cs="Arial"/>
                <w:lang w:eastAsia="es-ES"/>
              </w:rPr>
              <w:t xml:space="preserve">, coordinadora territorial de la Fundación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Dualiza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Caixa</w:t>
            </w:r>
            <w:proofErr w:type="spellEnd"/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Ignacio de Benito</w:t>
            </w:r>
            <w:r w:rsidRPr="00646295">
              <w:rPr>
                <w:rFonts w:ascii="Gadugi" w:eastAsia="Times New Roman" w:hAnsi="Gadugi" w:cs="Arial"/>
                <w:lang w:eastAsia="es-ES"/>
              </w:rPr>
              <w:t xml:space="preserve">,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senior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project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 manager de la Fundación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Bertelsmann</w:t>
            </w:r>
            <w:proofErr w:type="spellEnd"/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17.30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MESA REDONDA.</w:t>
            </w:r>
            <w:r w:rsidRPr="00646295">
              <w:rPr>
                <w:rFonts w:ascii="Gadugi" w:eastAsia="Times New Roman" w:hAnsi="Gadugi" w:cs="Arial"/>
                <w:lang w:eastAsia="es-ES"/>
              </w:rPr>
              <w:t> Un plan para convertir Ceuta en un polo generador de conocimiento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Sonia Belén Palomo Das 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Neves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>, subdirectora de Transferencia de Tecnología y Relaciones Internacionales del Parque Tecnológico de Andalucía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Antonio Novo</w:t>
            </w:r>
            <w:r w:rsidRPr="00646295">
              <w:rPr>
                <w:rFonts w:ascii="Gadugi" w:eastAsia="Times New Roman" w:hAnsi="Gadugi" w:cs="Arial"/>
                <w:lang w:eastAsia="es-ES"/>
              </w:rPr>
              <w:t xml:space="preserve">, presidente de la Federación Nacional de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Clusters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 y presidente de la Alianza Europea de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Clustesr</w:t>
            </w:r>
            <w:proofErr w:type="spellEnd"/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Pilar Aranda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rectora de la Universidad de Granada (UGR)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José Diestro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director de Procesa, Sociedad de Desarrollo de Ceuta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18.25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CIERRE DE LA PRIMERA JORNADA DE EL FORO ECONÓMICO ESPAÑOL EN CEUTA</w:t>
            </w:r>
          </w:p>
        </w:tc>
      </w:tr>
    </w:tbl>
    <w:p w:rsidR="00646295" w:rsidRDefault="00646295" w:rsidP="00646295">
      <w:pPr>
        <w:spacing w:after="0"/>
        <w:textAlignment w:val="baseline"/>
        <w:outlineLvl w:val="2"/>
        <w:rPr>
          <w:rFonts w:ascii="Gadugi" w:eastAsia="Times New Roman" w:hAnsi="Gadugi" w:cs="Arial"/>
          <w:caps/>
          <w:color w:val="000000"/>
          <w:bdr w:val="none" w:sz="0" w:space="0" w:color="auto" w:frame="1"/>
          <w:lang w:eastAsia="es-ES"/>
        </w:rPr>
      </w:pPr>
    </w:p>
    <w:p w:rsidR="00646295" w:rsidRPr="00646295" w:rsidRDefault="00646295" w:rsidP="00646295">
      <w:pPr>
        <w:shd w:val="clear" w:color="auto" w:fill="FFC000"/>
        <w:spacing w:after="0"/>
        <w:textAlignment w:val="baseline"/>
        <w:outlineLvl w:val="2"/>
        <w:rPr>
          <w:rFonts w:ascii="Gadugi" w:eastAsia="Times New Roman" w:hAnsi="Gadugi" w:cs="Arial"/>
          <w:b/>
          <w:caps/>
          <w:color w:val="000000"/>
          <w:lang w:eastAsia="es-ES"/>
        </w:rPr>
      </w:pPr>
      <w:r w:rsidRPr="00646295">
        <w:rPr>
          <w:rFonts w:ascii="Gadugi" w:eastAsia="Times New Roman" w:hAnsi="Gadugi" w:cs="Arial"/>
          <w:b/>
          <w:caps/>
          <w:color w:val="000000"/>
          <w:bdr w:val="none" w:sz="0" w:space="0" w:color="auto" w:frame="1"/>
          <w:lang w:eastAsia="es-ES"/>
        </w:rPr>
        <w:t>MIÉRCOLES, 29 DE SEPTIEMBRE DE 2021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5"/>
        <w:gridCol w:w="7482"/>
      </w:tblGrid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9.30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RECEPCIÓN DE PONENTES Y ACOMPAÑANTES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9.45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APERTURA DE LA SEGUNDA JORNADA DE EL FORO ECONÓMICO ESPAÑOL EN CEUTA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Fernando Valdés 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Verelst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>, secretario de Estado de Turismo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10.10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MESA REDONDA.</w:t>
            </w:r>
            <w:r w:rsidRPr="00646295">
              <w:rPr>
                <w:rFonts w:ascii="Gadugi" w:eastAsia="Times New Roman" w:hAnsi="Gadugi" w:cs="Arial"/>
                <w:lang w:eastAsia="es-ES"/>
              </w:rPr>
              <w:t> Impulsando el turismo en Ceuta: presente y futuro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Alejandro Ramírez Hurtado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consejero de Fomento y Turismo de la Ciudad Autónoma de Ceuta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Karim</w:t>
            </w:r>
            <w:proofErr w:type="spellEnd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 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Bulaix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>, presidente de la Cámara de Comercio de Ceuta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Ion 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Vîlcu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, director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Affiliate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Members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 de Naciones Unidas y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World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Tourism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Organisation</w:t>
            </w:r>
            <w:proofErr w:type="spellEnd"/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Enrique Martínez Marín</w:t>
            </w:r>
            <w:r w:rsidRPr="00646295">
              <w:rPr>
                <w:rFonts w:ascii="Gadugi" w:eastAsia="Times New Roman" w:hAnsi="Gadugi" w:cs="Arial"/>
                <w:lang w:eastAsia="es-ES"/>
              </w:rPr>
              <w:t xml:space="preserve">, presidente de la Sociedad Mercantil Estatal para la </w:t>
            </w:r>
            <w:r w:rsidRPr="00646295">
              <w:rPr>
                <w:rFonts w:ascii="Gadugi" w:eastAsia="Times New Roman" w:hAnsi="Gadugi" w:cs="Arial"/>
                <w:lang w:eastAsia="es-ES"/>
              </w:rPr>
              <w:lastRenderedPageBreak/>
              <w:t>Gestión de la Innovación y las Tecnologías Turísticas (SEGITTUR)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Juan Marín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vicepresidente de la Junta de Andalucía y consejero de Turismo de Andalucía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lastRenderedPageBreak/>
              <w:t>11.10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MESA REDONDA.</w:t>
            </w:r>
            <w:r w:rsidRPr="00646295">
              <w:rPr>
                <w:rFonts w:ascii="Gadugi" w:eastAsia="Times New Roman" w:hAnsi="Gadugi" w:cs="Arial"/>
                <w:lang w:eastAsia="es-ES"/>
              </w:rPr>
              <w:t> Situando a Ceuta en Europa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Juan Luis Ballesteros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analista político de la Representación de la Comisión Europea en España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Jordi Cañas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eurodiputado de Ciudadanos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José 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Bhagwan</w:t>
            </w:r>
            <w:proofErr w:type="spellEnd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 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Dhanwani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>, presidente de la Confederación de Empresarios de Ceuta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Mabel 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Deu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>, consejera de Presidencia y Relaciones Institucionales de la Ciudad Autónoma de Ceuta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Antonio Diego Barranco</w:t>
            </w:r>
            <w:r w:rsidRPr="00646295">
              <w:rPr>
                <w:rFonts w:ascii="Gadugi" w:eastAsia="Times New Roman" w:hAnsi="Gadugi" w:cs="Arial"/>
                <w:lang w:eastAsia="es-ES"/>
              </w:rPr>
              <w:t xml:space="preserve">, CEO de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Helity</w:t>
            </w:r>
            <w:proofErr w:type="spellEnd"/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12.10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MESA REDONDA.</w:t>
            </w:r>
            <w:r w:rsidRPr="00646295">
              <w:rPr>
                <w:rFonts w:ascii="Gadugi" w:eastAsia="Times New Roman" w:hAnsi="Gadugi" w:cs="Arial"/>
                <w:lang w:eastAsia="es-ES"/>
              </w:rPr>
              <w:t> Desarrollo sostenible de Ceuta: perspectivas y oportunidades para el fomento y desarrollo de infraestructuras sostenibles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Yamal</w:t>
            </w:r>
            <w:proofErr w:type="spellEnd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 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Dris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>, consejero de Medio Ambiente y Servicios Urbanos de la Ciudad Autónoma de Ceuta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Fernando Silva</w:t>
            </w:r>
            <w:r w:rsidRPr="00646295">
              <w:rPr>
                <w:rFonts w:ascii="Gadugi" w:eastAsia="Times New Roman" w:hAnsi="Gadugi" w:cs="Arial"/>
                <w:lang w:eastAsia="es-ES"/>
              </w:rPr>
              <w:t xml:space="preserve">, director general de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Smart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Infraestructures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 España y Portugal de Siemens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Manuel Gómez</w:t>
            </w:r>
            <w:r w:rsidRPr="00646295">
              <w:rPr>
                <w:rFonts w:ascii="Gadugi" w:eastAsia="Times New Roman" w:hAnsi="Gadugi" w:cs="Arial"/>
                <w:lang w:eastAsia="es-ES"/>
              </w:rPr>
              <w:t xml:space="preserve">, presidente y CEO de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Avangreen</w:t>
            </w:r>
            <w:proofErr w:type="spellEnd"/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Eric 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Elgressy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,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Elgressy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One</w:t>
            </w:r>
            <w:proofErr w:type="spellEnd"/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13.10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CONVERSACIÓN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 xml:space="preserve">Cristóbal </w:t>
            </w:r>
            <w:proofErr w:type="spellStart"/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Montoro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, </w:t>
            </w:r>
            <w:proofErr w:type="spellStart"/>
            <w:r w:rsidRPr="00646295">
              <w:rPr>
                <w:rFonts w:ascii="Gadugi" w:eastAsia="Times New Roman" w:hAnsi="Gadugi" w:cs="Arial"/>
                <w:lang w:eastAsia="es-ES"/>
              </w:rPr>
              <w:t>exministro</w:t>
            </w:r>
            <w:proofErr w:type="spellEnd"/>
            <w:r w:rsidRPr="00646295">
              <w:rPr>
                <w:rFonts w:ascii="Gadugi" w:eastAsia="Times New Roman" w:hAnsi="Gadugi" w:cs="Arial"/>
                <w:lang w:eastAsia="es-ES"/>
              </w:rPr>
              <w:t xml:space="preserve"> de Hacienda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13.40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CLAUSURA DE EL FORO ECONÓMICO ESPAÑOL PRESENTE Y FUTURO DE CEUTA, SU DESARROLLO EMPRESARIAL</w:t>
            </w:r>
          </w:p>
          <w:p w:rsidR="00646295" w:rsidRPr="00646295" w:rsidRDefault="00646295" w:rsidP="00646295">
            <w:pPr>
              <w:spacing w:after="0"/>
              <w:textAlignment w:val="baseline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b/>
                <w:bCs/>
                <w:lang w:eastAsia="es-ES"/>
              </w:rPr>
              <w:t>Juan González-Barba Pera</w:t>
            </w:r>
            <w:r w:rsidRPr="00646295">
              <w:rPr>
                <w:rFonts w:ascii="Gadugi" w:eastAsia="Times New Roman" w:hAnsi="Gadugi" w:cs="Arial"/>
                <w:lang w:eastAsia="es-ES"/>
              </w:rPr>
              <w:t>, secretario de Estado para la Unión Europea</w:t>
            </w:r>
          </w:p>
        </w:tc>
      </w:tr>
      <w:tr w:rsidR="00646295" w:rsidRPr="00646295" w:rsidTr="0064629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lang w:eastAsia="es-ES"/>
              </w:rPr>
              <w:t>14.05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95" w:rsidRPr="00646295" w:rsidRDefault="00646295" w:rsidP="00646295">
            <w:pPr>
              <w:spacing w:after="0"/>
              <w:rPr>
                <w:rFonts w:ascii="Gadugi" w:eastAsia="Times New Roman" w:hAnsi="Gadugi" w:cs="Arial"/>
                <w:lang w:eastAsia="es-ES"/>
              </w:rPr>
            </w:pPr>
            <w:r w:rsidRPr="00646295">
              <w:rPr>
                <w:rFonts w:ascii="Gadugi" w:eastAsia="Times New Roman" w:hAnsi="Gadugi" w:cs="Arial"/>
                <w:caps/>
                <w:bdr w:val="none" w:sz="0" w:space="0" w:color="auto" w:frame="1"/>
                <w:lang w:eastAsia="es-ES"/>
              </w:rPr>
              <w:t>CIERRE DE EL FORO ECONÓMICO ESPAÑOL PRESENTE Y FUTURO DE CEUTA, SU DESARROLLO EMPRESARIAL</w:t>
            </w:r>
          </w:p>
        </w:tc>
      </w:tr>
    </w:tbl>
    <w:p w:rsidR="00807745" w:rsidRPr="00646295" w:rsidRDefault="00807745" w:rsidP="00646295">
      <w:pPr>
        <w:spacing w:after="0"/>
        <w:rPr>
          <w:rFonts w:ascii="Gadugi" w:hAnsi="Gadugi"/>
        </w:rPr>
      </w:pPr>
    </w:p>
    <w:sectPr w:rsidR="00807745" w:rsidRPr="00646295" w:rsidSect="003815A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37AD"/>
    <w:rsid w:val="001E4883"/>
    <w:rsid w:val="003815A2"/>
    <w:rsid w:val="004F61A7"/>
    <w:rsid w:val="00646295"/>
    <w:rsid w:val="006513BF"/>
    <w:rsid w:val="00714732"/>
    <w:rsid w:val="007A4EBF"/>
    <w:rsid w:val="00807745"/>
    <w:rsid w:val="00A31CAE"/>
    <w:rsid w:val="00A64939"/>
    <w:rsid w:val="00A92A74"/>
    <w:rsid w:val="00AE0CAC"/>
    <w:rsid w:val="00BB600F"/>
    <w:rsid w:val="00C43D76"/>
    <w:rsid w:val="00DE5368"/>
    <w:rsid w:val="00E3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68"/>
  </w:style>
  <w:style w:type="paragraph" w:styleId="Ttulo3">
    <w:name w:val="heading 3"/>
    <w:basedOn w:val="Normal"/>
    <w:link w:val="Ttulo3Car"/>
    <w:uiPriority w:val="9"/>
    <w:qFormat/>
    <w:rsid w:val="00646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0774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4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64629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898">
          <w:marLeft w:val="0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7107">
          <w:marLeft w:val="0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2021-09-20T07:57:00Z</dcterms:created>
  <dcterms:modified xsi:type="dcterms:W3CDTF">2021-09-20T12:16:00Z</dcterms:modified>
</cp:coreProperties>
</file>